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F91" w:rsidRPr="00755AD5" w:rsidRDefault="00525F91" w:rsidP="00EF49F0">
      <w:pPr>
        <w:shd w:val="clear" w:color="auto" w:fill="FFFFFF"/>
        <w:bidi w:val="0"/>
        <w:spacing w:line="300" w:lineRule="atLeast"/>
        <w:jc w:val="center"/>
        <w:textAlignment w:val="baseline"/>
        <w:rPr>
          <w:b/>
          <w:bCs/>
          <w:color w:val="E36C0A" w:themeColor="accent6" w:themeShade="BF"/>
          <w:sz w:val="32"/>
          <w:szCs w:val="32"/>
        </w:rPr>
      </w:pPr>
      <w:bookmarkStart w:id="0" w:name="_GoBack"/>
      <w:bookmarkEnd w:id="0"/>
      <w:r w:rsidRPr="00755AD5">
        <w:rPr>
          <w:rFonts w:hint="cs"/>
          <w:b/>
          <w:bCs/>
          <w:color w:val="E36C0A" w:themeColor="accent6" w:themeShade="BF"/>
          <w:sz w:val="32"/>
          <w:szCs w:val="32"/>
          <w:rtl/>
        </w:rPr>
        <w:t>חותם תרבות</w:t>
      </w:r>
    </w:p>
    <w:p w:rsidR="00170055" w:rsidRDefault="00170055" w:rsidP="00170055">
      <w:pPr>
        <w:shd w:val="clear" w:color="auto" w:fill="FFFFFF"/>
        <w:bidi w:val="0"/>
        <w:spacing w:line="300" w:lineRule="atLeast"/>
        <w:jc w:val="center"/>
        <w:textAlignment w:val="baseline"/>
        <w:rPr>
          <w:b/>
          <w:bCs/>
          <w:color w:val="7030A0"/>
          <w:sz w:val="32"/>
          <w:szCs w:val="32"/>
          <w:rtl/>
        </w:rPr>
      </w:pPr>
      <w:proofErr w:type="spellStart"/>
      <w:r>
        <w:rPr>
          <w:rFonts w:hint="cs"/>
          <w:b/>
          <w:bCs/>
          <w:color w:val="7030A0"/>
          <w:sz w:val="32"/>
          <w:szCs w:val="32"/>
          <w:rtl/>
        </w:rPr>
        <w:t>פרוייקט</w:t>
      </w:r>
      <w:proofErr w:type="spellEnd"/>
      <w:r>
        <w:rPr>
          <w:rFonts w:hint="cs"/>
          <w:b/>
          <w:bCs/>
          <w:color w:val="7030A0"/>
          <w:sz w:val="32"/>
          <w:szCs w:val="32"/>
          <w:rtl/>
        </w:rPr>
        <w:t xml:space="preserve"> </w:t>
      </w:r>
      <w:proofErr w:type="spellStart"/>
      <w:r>
        <w:rPr>
          <w:rFonts w:hint="cs"/>
          <w:b/>
          <w:bCs/>
          <w:color w:val="7030A0"/>
          <w:sz w:val="32"/>
          <w:szCs w:val="32"/>
          <w:rtl/>
        </w:rPr>
        <w:t>הפסאגי'ם</w:t>
      </w:r>
      <w:proofErr w:type="spellEnd"/>
    </w:p>
    <w:p w:rsidR="00170055" w:rsidRDefault="00170055" w:rsidP="00170055">
      <w:pPr>
        <w:shd w:val="clear" w:color="auto" w:fill="FFFFFF"/>
        <w:bidi w:val="0"/>
        <w:spacing w:line="300" w:lineRule="atLeast"/>
        <w:jc w:val="center"/>
        <w:textAlignment w:val="baseline"/>
        <w:rPr>
          <w:b/>
          <w:bCs/>
          <w:color w:val="7030A0"/>
          <w:sz w:val="32"/>
          <w:szCs w:val="32"/>
          <w:rtl/>
        </w:rPr>
      </w:pPr>
      <w:r>
        <w:rPr>
          <w:rFonts w:hint="cs"/>
          <w:b/>
          <w:bCs/>
          <w:color w:val="7030A0"/>
          <w:sz w:val="32"/>
          <w:szCs w:val="32"/>
          <w:rtl/>
        </w:rPr>
        <w:t xml:space="preserve">חיים של אינטלקטואל וולטר בנימין </w:t>
      </w:r>
    </w:p>
    <w:p w:rsidR="00EF49F0" w:rsidRDefault="00170055" w:rsidP="00170055">
      <w:pPr>
        <w:shd w:val="clear" w:color="auto" w:fill="FFFFFF"/>
        <w:bidi w:val="0"/>
        <w:spacing w:line="300" w:lineRule="atLeast"/>
        <w:jc w:val="right"/>
        <w:textAlignment w:val="baseline"/>
        <w:rPr>
          <w:rtl/>
        </w:rPr>
      </w:pPr>
      <w:r>
        <w:rPr>
          <w:b/>
          <w:bCs/>
          <w:color w:val="7030A0"/>
          <w:sz w:val="32"/>
          <w:szCs w:val="32"/>
        </w:rPr>
        <w:t xml:space="preserve"> </w:t>
      </w:r>
      <w:r w:rsidR="00EF49F0" w:rsidRPr="00202ED9">
        <w:rPr>
          <w:rFonts w:hint="eastAsia"/>
          <w:b/>
          <w:bCs/>
          <w:rtl/>
        </w:rPr>
        <w:t>בערב</w:t>
      </w:r>
      <w:r w:rsidR="00EF49F0" w:rsidRPr="00202ED9">
        <w:rPr>
          <w:b/>
          <w:bCs/>
          <w:rtl/>
        </w:rPr>
        <w:t xml:space="preserve"> </w:t>
      </w:r>
      <w:r>
        <w:rPr>
          <w:rFonts w:hint="cs"/>
          <w:b/>
          <w:bCs/>
          <w:rtl/>
        </w:rPr>
        <w:t xml:space="preserve">14 אוקטובר </w:t>
      </w:r>
      <w:r w:rsidR="00EF49F0" w:rsidRPr="00202ED9">
        <w:rPr>
          <w:rFonts w:hint="eastAsia"/>
          <w:b/>
          <w:bCs/>
          <w:rtl/>
        </w:rPr>
        <w:t>בשעה</w:t>
      </w:r>
      <w:r w:rsidR="00EF49F0" w:rsidRPr="00202ED9">
        <w:rPr>
          <w:b/>
          <w:bCs/>
          <w:rtl/>
        </w:rPr>
        <w:t xml:space="preserve"> 20:00</w:t>
      </w:r>
      <w:r w:rsidR="00EF49F0" w:rsidRPr="0070576B">
        <w:rPr>
          <w:rtl/>
        </w:rPr>
        <w:t xml:space="preserve">  </w:t>
      </w:r>
      <w:r w:rsidR="00EF49F0" w:rsidRPr="0070576B">
        <w:rPr>
          <w:rFonts w:hint="eastAsia"/>
          <w:rtl/>
        </w:rPr>
        <w:t>נקיים</w:t>
      </w:r>
      <w:r w:rsidR="00EF49F0" w:rsidRPr="0070576B">
        <w:rPr>
          <w:rtl/>
        </w:rPr>
        <w:t xml:space="preserve"> </w:t>
      </w:r>
      <w:r w:rsidR="00EF49F0" w:rsidRPr="0070576B">
        <w:rPr>
          <w:rFonts w:hint="eastAsia"/>
          <w:rtl/>
        </w:rPr>
        <w:t>בחותם</w:t>
      </w:r>
      <w:r w:rsidR="00EF49F0" w:rsidRPr="0070576B">
        <w:rPr>
          <w:rtl/>
        </w:rPr>
        <w:t xml:space="preserve"> </w:t>
      </w:r>
      <w:r w:rsidR="00EF49F0" w:rsidRPr="0070576B">
        <w:rPr>
          <w:rFonts w:hint="eastAsia"/>
          <w:rtl/>
        </w:rPr>
        <w:t>הקפה</w:t>
      </w:r>
      <w:r w:rsidR="00EF49F0" w:rsidRPr="0070576B">
        <w:rPr>
          <w:rtl/>
        </w:rPr>
        <w:t xml:space="preserve"> </w:t>
      </w:r>
      <w:r w:rsidR="00EF49F0" w:rsidRPr="0070576B">
        <w:rPr>
          <w:rFonts w:hint="eastAsia"/>
          <w:rtl/>
        </w:rPr>
        <w:t>אירוע</w:t>
      </w:r>
      <w:r w:rsidR="00EF49F0" w:rsidRPr="0070576B">
        <w:rPr>
          <w:rtl/>
        </w:rPr>
        <w:t xml:space="preserve"> </w:t>
      </w:r>
      <w:r w:rsidR="00EF49F0" w:rsidRPr="0070576B">
        <w:rPr>
          <w:rFonts w:hint="cs"/>
          <w:rtl/>
        </w:rPr>
        <w:t xml:space="preserve">נוסף </w:t>
      </w:r>
      <w:r w:rsidR="00EF49F0" w:rsidRPr="0070576B">
        <w:rPr>
          <w:rFonts w:hint="eastAsia"/>
          <w:rtl/>
        </w:rPr>
        <w:t>של</w:t>
      </w:r>
      <w:r w:rsidR="00EF49F0" w:rsidRPr="0070576B">
        <w:rPr>
          <w:rtl/>
        </w:rPr>
        <w:t xml:space="preserve"> "</w:t>
      </w:r>
      <w:r w:rsidR="00EF49F0" w:rsidRPr="0070576B">
        <w:rPr>
          <w:rFonts w:hint="eastAsia"/>
          <w:rtl/>
        </w:rPr>
        <w:t>חותם</w:t>
      </w:r>
      <w:r w:rsidR="00EF49F0" w:rsidRPr="0070576B">
        <w:rPr>
          <w:rtl/>
        </w:rPr>
        <w:t xml:space="preserve"> </w:t>
      </w:r>
      <w:r w:rsidR="00EF49F0" w:rsidRPr="0070576B">
        <w:rPr>
          <w:rFonts w:hint="eastAsia"/>
          <w:rtl/>
        </w:rPr>
        <w:t>תרבות</w:t>
      </w:r>
      <w:r w:rsidR="00EF49F0" w:rsidRPr="0070576B">
        <w:rPr>
          <w:rtl/>
        </w:rPr>
        <w:t xml:space="preserve">" – </w:t>
      </w:r>
      <w:r w:rsidR="00EF49F0" w:rsidRPr="0070576B">
        <w:rPr>
          <w:rFonts w:hint="eastAsia"/>
          <w:rtl/>
        </w:rPr>
        <w:t>קפה</w:t>
      </w:r>
      <w:r w:rsidR="00EF49F0" w:rsidRPr="0070576B">
        <w:rPr>
          <w:rtl/>
        </w:rPr>
        <w:t xml:space="preserve"> </w:t>
      </w:r>
      <w:r w:rsidR="00EF49F0" w:rsidRPr="0070576B">
        <w:rPr>
          <w:rFonts w:hint="eastAsia"/>
          <w:rtl/>
        </w:rPr>
        <w:t>ות</w:t>
      </w:r>
      <w:r w:rsidR="00EF49F0" w:rsidRPr="0070576B">
        <w:rPr>
          <w:rFonts w:hint="cs"/>
          <w:rtl/>
        </w:rPr>
        <w:t>רב</w:t>
      </w:r>
      <w:r w:rsidR="00EF49F0" w:rsidRPr="0070576B">
        <w:rPr>
          <w:rFonts w:hint="eastAsia"/>
          <w:rtl/>
        </w:rPr>
        <w:t>ות</w:t>
      </w:r>
      <w:r w:rsidR="00EF49F0" w:rsidRPr="0070576B">
        <w:rPr>
          <w:rtl/>
        </w:rPr>
        <w:t xml:space="preserve"> </w:t>
      </w:r>
      <w:r w:rsidR="00EF49F0" w:rsidRPr="0070576B">
        <w:rPr>
          <w:rFonts w:hint="eastAsia"/>
          <w:rtl/>
        </w:rPr>
        <w:t>במסורת</w:t>
      </w:r>
      <w:r w:rsidR="00EF49F0" w:rsidRPr="0070576B">
        <w:rPr>
          <w:rtl/>
        </w:rPr>
        <w:t xml:space="preserve"> </w:t>
      </w:r>
      <w:r w:rsidR="00EF49F0" w:rsidRPr="0070576B">
        <w:rPr>
          <w:rFonts w:hint="eastAsia"/>
          <w:rtl/>
        </w:rPr>
        <w:t>בתי</w:t>
      </w:r>
      <w:r w:rsidR="00EF49F0" w:rsidRPr="0070576B">
        <w:rPr>
          <w:rtl/>
        </w:rPr>
        <w:t xml:space="preserve"> </w:t>
      </w:r>
      <w:r w:rsidR="00EF49F0" w:rsidRPr="0070576B">
        <w:rPr>
          <w:rFonts w:hint="eastAsia"/>
          <w:rtl/>
        </w:rPr>
        <w:t>הקפה</w:t>
      </w:r>
      <w:r w:rsidR="00EF49F0" w:rsidRPr="0070576B">
        <w:rPr>
          <w:rtl/>
        </w:rPr>
        <w:t xml:space="preserve"> </w:t>
      </w:r>
      <w:r w:rsidR="00EF49F0">
        <w:rPr>
          <w:rFonts w:hint="cs"/>
          <w:rtl/>
        </w:rPr>
        <w:t xml:space="preserve">המשמשים </w:t>
      </w:r>
      <w:r w:rsidR="00EF49F0" w:rsidRPr="0070576B">
        <w:rPr>
          <w:rFonts w:hint="eastAsia"/>
          <w:rtl/>
        </w:rPr>
        <w:t>בית</w:t>
      </w:r>
      <w:r w:rsidR="00EF49F0" w:rsidRPr="0070576B">
        <w:rPr>
          <w:rtl/>
        </w:rPr>
        <w:t xml:space="preserve"> </w:t>
      </w:r>
      <w:r w:rsidR="00EF49F0" w:rsidRPr="0070576B">
        <w:rPr>
          <w:rFonts w:hint="eastAsia"/>
          <w:rtl/>
        </w:rPr>
        <w:t>לדיונים</w:t>
      </w:r>
      <w:r w:rsidR="00EF49F0" w:rsidRPr="0070576B">
        <w:rPr>
          <w:rtl/>
        </w:rPr>
        <w:t xml:space="preserve">, </w:t>
      </w:r>
      <w:r w:rsidR="00EF49F0" w:rsidRPr="0070576B">
        <w:rPr>
          <w:rFonts w:hint="eastAsia"/>
          <w:rtl/>
        </w:rPr>
        <w:t>רעיונות</w:t>
      </w:r>
      <w:r w:rsidR="00EF49F0" w:rsidRPr="0070576B">
        <w:rPr>
          <w:rtl/>
        </w:rPr>
        <w:t xml:space="preserve"> </w:t>
      </w:r>
      <w:r w:rsidR="00EF49F0" w:rsidRPr="0070576B">
        <w:rPr>
          <w:rFonts w:hint="eastAsia"/>
          <w:rtl/>
        </w:rPr>
        <w:t>ומפגשי</w:t>
      </w:r>
      <w:r w:rsidR="00EF49F0" w:rsidRPr="0070576B">
        <w:rPr>
          <w:rtl/>
        </w:rPr>
        <w:t xml:space="preserve"> </w:t>
      </w:r>
      <w:r w:rsidR="00EF49F0" w:rsidRPr="0070576B">
        <w:rPr>
          <w:rFonts w:hint="eastAsia"/>
          <w:rtl/>
        </w:rPr>
        <w:t>תרבות</w:t>
      </w:r>
    </w:p>
    <w:p w:rsidR="00EF49F0" w:rsidRPr="0070576B" w:rsidRDefault="00EF49F0" w:rsidP="00EF49F0">
      <w:pPr>
        <w:shd w:val="clear" w:color="auto" w:fill="FFFFFF"/>
        <w:bidi w:val="0"/>
        <w:spacing w:line="300" w:lineRule="atLeast"/>
        <w:jc w:val="right"/>
        <w:textAlignment w:val="baseline"/>
      </w:pPr>
    </w:p>
    <w:p w:rsidR="00EF49F0" w:rsidRDefault="00EF49F0" w:rsidP="00EF49F0">
      <w:pPr>
        <w:jc w:val="center"/>
        <w:rPr>
          <w:rtl/>
        </w:rPr>
      </w:pPr>
      <w:r>
        <w:rPr>
          <w:noProof/>
        </w:rPr>
        <w:drawing>
          <wp:inline distT="0" distB="0" distL="0" distR="0">
            <wp:extent cx="2231390" cy="1668145"/>
            <wp:effectExtent l="19050" t="0" r="0" b="0"/>
            <wp:docPr id="1" name="תמונה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pic:cNvPicPr>
                      <a:picLocks noChangeAspect="1" noChangeArrowheads="1"/>
                    </pic:cNvPicPr>
                  </pic:nvPicPr>
                  <pic:blipFill>
                    <a:blip r:embed="rId4" cstate="print"/>
                    <a:srcRect/>
                    <a:stretch>
                      <a:fillRect/>
                    </a:stretch>
                  </pic:blipFill>
                  <pic:spPr bwMode="auto">
                    <a:xfrm>
                      <a:off x="0" y="0"/>
                      <a:ext cx="2231390" cy="1668145"/>
                    </a:xfrm>
                    <a:prstGeom prst="rect">
                      <a:avLst/>
                    </a:prstGeom>
                    <a:noFill/>
                    <a:ln w="9525">
                      <a:noFill/>
                      <a:miter lim="800000"/>
                      <a:headEnd/>
                      <a:tailEnd/>
                    </a:ln>
                  </pic:spPr>
                </pic:pic>
              </a:graphicData>
            </a:graphic>
          </wp:inline>
        </w:drawing>
      </w:r>
      <w:r w:rsidRPr="00950280">
        <w:t xml:space="preserve"> </w:t>
      </w:r>
    </w:p>
    <w:p w:rsidR="00EF49F0" w:rsidRPr="00202ED9" w:rsidRDefault="00EF49F0" w:rsidP="00EF49F0">
      <w:pPr>
        <w:jc w:val="center"/>
        <w:rPr>
          <w:b/>
          <w:bCs/>
          <w:rtl/>
        </w:rPr>
      </w:pPr>
      <w:r w:rsidRPr="00202ED9">
        <w:rPr>
          <w:rFonts w:hint="cs"/>
          <w:b/>
          <w:bCs/>
          <w:sz w:val="20"/>
          <w:szCs w:val="20"/>
          <w:rtl/>
        </w:rPr>
        <w:t>חותם הקפה ברמת השרון</w:t>
      </w:r>
    </w:p>
    <w:p w:rsidR="00E8488E" w:rsidRDefault="00EF49F0" w:rsidP="00EF49F0">
      <w:pPr>
        <w:rPr>
          <w:b/>
          <w:bCs/>
          <w:sz w:val="24"/>
          <w:szCs w:val="24"/>
          <w:rtl/>
        </w:rPr>
      </w:pPr>
      <w:r w:rsidRPr="00A10B3A">
        <w:rPr>
          <w:rFonts w:hint="eastAsia"/>
          <w:b/>
          <w:bCs/>
          <w:sz w:val="24"/>
          <w:szCs w:val="24"/>
          <w:rtl/>
        </w:rPr>
        <w:t>על</w:t>
      </w:r>
      <w:r w:rsidRPr="00A10B3A">
        <w:rPr>
          <w:b/>
          <w:bCs/>
          <w:sz w:val="24"/>
          <w:szCs w:val="24"/>
          <w:rtl/>
        </w:rPr>
        <w:t xml:space="preserve"> </w:t>
      </w:r>
      <w:r w:rsidRPr="00A10B3A">
        <w:rPr>
          <w:rFonts w:hint="eastAsia"/>
          <w:b/>
          <w:bCs/>
          <w:sz w:val="24"/>
          <w:szCs w:val="24"/>
          <w:rtl/>
        </w:rPr>
        <w:t>מה</w:t>
      </w:r>
      <w:r w:rsidRPr="00A10B3A">
        <w:rPr>
          <w:b/>
          <w:bCs/>
          <w:sz w:val="24"/>
          <w:szCs w:val="24"/>
          <w:rtl/>
        </w:rPr>
        <w:t xml:space="preserve"> </w:t>
      </w:r>
      <w:r w:rsidRPr="00A10B3A">
        <w:rPr>
          <w:rFonts w:hint="eastAsia"/>
          <w:b/>
          <w:bCs/>
          <w:sz w:val="24"/>
          <w:szCs w:val="24"/>
          <w:rtl/>
        </w:rPr>
        <w:t>במפגש</w:t>
      </w:r>
      <w:r w:rsidRPr="00A10B3A">
        <w:rPr>
          <w:b/>
          <w:bCs/>
          <w:sz w:val="24"/>
          <w:szCs w:val="24"/>
          <w:rtl/>
        </w:rPr>
        <w:t>?</w:t>
      </w:r>
    </w:p>
    <w:p w:rsidR="00EF49F0" w:rsidRPr="00A10B3A" w:rsidRDefault="00E8488E" w:rsidP="00E8488E">
      <w:pPr>
        <w:jc w:val="center"/>
        <w:rPr>
          <w:b/>
          <w:bCs/>
          <w:sz w:val="24"/>
          <w:szCs w:val="24"/>
          <w:rtl/>
        </w:rPr>
      </w:pPr>
      <w:r>
        <w:rPr>
          <w:noProof/>
        </w:rPr>
        <w:drawing>
          <wp:inline distT="0" distB="0" distL="0" distR="0">
            <wp:extent cx="1141095" cy="855980"/>
            <wp:effectExtent l="19050" t="0" r="1905" b="0"/>
            <wp:docPr id="5" name="תמונה 1" descr="http://img.youtube.com/vi/KzMULfXbgu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youtube.com/vi/KzMULfXbguI/2.jpg"/>
                    <pic:cNvPicPr>
                      <a:picLocks noChangeAspect="1" noChangeArrowheads="1"/>
                    </pic:cNvPicPr>
                  </pic:nvPicPr>
                  <pic:blipFill>
                    <a:blip r:embed="rId5" cstate="print"/>
                    <a:srcRect/>
                    <a:stretch>
                      <a:fillRect/>
                    </a:stretch>
                  </pic:blipFill>
                  <pic:spPr bwMode="auto">
                    <a:xfrm>
                      <a:off x="0" y="0"/>
                      <a:ext cx="1141095" cy="855980"/>
                    </a:xfrm>
                    <a:prstGeom prst="rect">
                      <a:avLst/>
                    </a:prstGeom>
                    <a:noFill/>
                    <a:ln w="9525">
                      <a:noFill/>
                      <a:miter lim="800000"/>
                      <a:headEnd/>
                      <a:tailEnd/>
                    </a:ln>
                  </pic:spPr>
                </pic:pic>
              </a:graphicData>
            </a:graphic>
          </wp:inline>
        </w:drawing>
      </w:r>
    </w:p>
    <w:p w:rsidR="00170055" w:rsidRPr="00980E27" w:rsidRDefault="00170055" w:rsidP="00170055">
      <w:pPr>
        <w:pStyle w:val="2"/>
        <w:spacing w:before="0" w:beforeAutospacing="0" w:after="0" w:afterAutospacing="0" w:line="360" w:lineRule="auto"/>
        <w:jc w:val="right"/>
        <w:rPr>
          <w:rFonts w:ascii="Arial" w:hAnsi="Arial" w:cs="Narkisim"/>
          <w:color w:val="3A3A3A"/>
          <w:sz w:val="28"/>
          <w:szCs w:val="28"/>
        </w:rPr>
      </w:pPr>
      <w:r>
        <w:rPr>
          <w:rFonts w:cs="Narkisim" w:hint="cs"/>
          <w:color w:val="7030A0"/>
          <w:sz w:val="28"/>
          <w:szCs w:val="28"/>
          <w:rtl/>
        </w:rPr>
        <w:t xml:space="preserve">אבי גולדברג עו"ד </w:t>
      </w:r>
      <w:r w:rsidR="00E83DFA">
        <w:rPr>
          <w:rFonts w:cs="Narkisim" w:hint="cs"/>
          <w:sz w:val="28"/>
          <w:szCs w:val="28"/>
          <w:rtl/>
        </w:rPr>
        <w:t>:</w:t>
      </w:r>
      <w:r>
        <w:rPr>
          <w:rFonts w:cs="Narkisim" w:hint="cs"/>
          <w:sz w:val="28"/>
          <w:szCs w:val="28"/>
          <w:rtl/>
        </w:rPr>
        <w:t xml:space="preserve"> על חייו של האינטלקטואל היהודי ,מבקר התרבות המודרנית </w:t>
      </w:r>
      <w:r w:rsidRPr="00980E27">
        <w:rPr>
          <w:rFonts w:cs="Narkisim" w:hint="cs"/>
          <w:sz w:val="28"/>
          <w:szCs w:val="28"/>
          <w:rtl/>
        </w:rPr>
        <w:t xml:space="preserve">וולטר בנימין. </w:t>
      </w:r>
      <w:r w:rsidR="00525F91" w:rsidRPr="00980E27">
        <w:rPr>
          <w:rFonts w:cs="Narkisim" w:hint="cs"/>
          <w:sz w:val="28"/>
          <w:szCs w:val="28"/>
          <w:rtl/>
        </w:rPr>
        <w:t xml:space="preserve"> </w:t>
      </w:r>
    </w:p>
    <w:p w:rsidR="00755AD5" w:rsidRPr="00980E27" w:rsidRDefault="00170055" w:rsidP="00755AD5">
      <w:pPr>
        <w:shd w:val="clear" w:color="auto" w:fill="FFFFFF"/>
        <w:rPr>
          <w:rFonts w:ascii="Arial" w:hAnsi="Arial" w:cs="Narkisim"/>
          <w:color w:val="222222"/>
          <w:sz w:val="28"/>
          <w:szCs w:val="28"/>
          <w:rtl/>
        </w:rPr>
      </w:pPr>
      <w:r w:rsidRPr="00980E27">
        <w:rPr>
          <w:rFonts w:ascii="Arial" w:hAnsi="Arial" w:cs="Narkisim" w:hint="cs"/>
          <w:b/>
          <w:bCs/>
          <w:color w:val="3A3A3A"/>
          <w:sz w:val="28"/>
          <w:szCs w:val="28"/>
          <w:rtl/>
        </w:rPr>
        <w:t>משנתו של וולטר בנימין מאזוטריות ואנונימיות למורה דרך בתרבות העכש</w:t>
      </w:r>
      <w:r w:rsidR="00980E27">
        <w:rPr>
          <w:rFonts w:ascii="Arial" w:hAnsi="Arial" w:cs="Narkisim" w:hint="cs"/>
          <w:b/>
          <w:bCs/>
          <w:color w:val="3A3A3A"/>
          <w:sz w:val="28"/>
          <w:szCs w:val="28"/>
          <w:rtl/>
        </w:rPr>
        <w:t>ו</w:t>
      </w:r>
      <w:r w:rsidRPr="00980E27">
        <w:rPr>
          <w:rFonts w:ascii="Arial" w:hAnsi="Arial" w:cs="Narkisim" w:hint="cs"/>
          <w:b/>
          <w:bCs/>
          <w:color w:val="3A3A3A"/>
          <w:sz w:val="28"/>
          <w:szCs w:val="28"/>
          <w:rtl/>
        </w:rPr>
        <w:t>וית.</w:t>
      </w:r>
      <w:r w:rsidR="00B928F4" w:rsidRPr="00980E27">
        <w:rPr>
          <w:rFonts w:cs="Narkisim" w:hint="cs"/>
          <w:b/>
          <w:bCs/>
          <w:sz w:val="28"/>
          <w:szCs w:val="28"/>
          <w:rtl/>
        </w:rPr>
        <w:t xml:space="preserve"> י</w:t>
      </w:r>
      <w:r w:rsidR="00525F91" w:rsidRPr="00980E27">
        <w:rPr>
          <w:rFonts w:cs="Narkisim" w:hint="cs"/>
          <w:b/>
          <w:bCs/>
          <w:sz w:val="28"/>
          <w:szCs w:val="28"/>
          <w:rtl/>
        </w:rPr>
        <w:t>סביר</w:t>
      </w:r>
      <w:r w:rsidR="00980E27">
        <w:rPr>
          <w:rFonts w:cs="Narkisim" w:hint="cs"/>
          <w:b/>
          <w:bCs/>
          <w:sz w:val="28"/>
          <w:szCs w:val="28"/>
          <w:rtl/>
        </w:rPr>
        <w:t xml:space="preserve"> את </w:t>
      </w:r>
      <w:r w:rsidR="00525F91" w:rsidRPr="00980E27">
        <w:rPr>
          <w:rFonts w:cs="Narkisim" w:hint="cs"/>
          <w:b/>
          <w:bCs/>
          <w:sz w:val="28"/>
          <w:szCs w:val="28"/>
          <w:rtl/>
        </w:rPr>
        <w:t xml:space="preserve"> </w:t>
      </w:r>
      <w:proofErr w:type="spellStart"/>
      <w:r w:rsidRPr="00980E27">
        <w:rPr>
          <w:rFonts w:cs="Narkisim" w:hint="cs"/>
          <w:b/>
          <w:bCs/>
          <w:sz w:val="28"/>
          <w:szCs w:val="28"/>
          <w:rtl/>
        </w:rPr>
        <w:t>פרוייקט</w:t>
      </w:r>
      <w:proofErr w:type="spellEnd"/>
      <w:r w:rsidRPr="00980E27">
        <w:rPr>
          <w:rFonts w:cs="Narkisim" w:hint="cs"/>
          <w:b/>
          <w:bCs/>
          <w:sz w:val="28"/>
          <w:szCs w:val="28"/>
          <w:rtl/>
        </w:rPr>
        <w:t xml:space="preserve"> </w:t>
      </w:r>
      <w:proofErr w:type="spellStart"/>
      <w:r w:rsidRPr="00980E27">
        <w:rPr>
          <w:rFonts w:cs="Narkisim" w:hint="cs"/>
          <w:b/>
          <w:bCs/>
          <w:sz w:val="28"/>
          <w:szCs w:val="28"/>
          <w:rtl/>
        </w:rPr>
        <w:t>הפסאג'ים</w:t>
      </w:r>
      <w:proofErr w:type="spellEnd"/>
      <w:r w:rsidRPr="00980E27">
        <w:rPr>
          <w:rFonts w:cs="Narkisim" w:hint="cs"/>
          <w:b/>
          <w:bCs/>
          <w:sz w:val="28"/>
          <w:szCs w:val="28"/>
          <w:rtl/>
        </w:rPr>
        <w:t xml:space="preserve"> של בנימין: </w:t>
      </w:r>
      <w:r w:rsidR="0019183F" w:rsidRPr="00980E27">
        <w:rPr>
          <w:rFonts w:cs="Narkisim" w:hint="cs"/>
          <w:b/>
          <w:bCs/>
          <w:sz w:val="28"/>
          <w:szCs w:val="28"/>
          <w:rtl/>
        </w:rPr>
        <w:t>ההיסטוריה העממית המבוססת על "</w:t>
      </w:r>
      <w:r w:rsidR="00755AD5" w:rsidRPr="00980E27">
        <w:rPr>
          <w:rFonts w:cs="Narkisim" w:hint="cs"/>
          <w:b/>
          <w:bCs/>
          <w:sz w:val="28"/>
          <w:szCs w:val="28"/>
          <w:rtl/>
        </w:rPr>
        <w:t xml:space="preserve">פסיפס של </w:t>
      </w:r>
      <w:r w:rsidRPr="00980E27">
        <w:rPr>
          <w:rFonts w:cs="Narkisim" w:hint="cs"/>
          <w:b/>
          <w:bCs/>
          <w:sz w:val="28"/>
          <w:szCs w:val="28"/>
          <w:rtl/>
        </w:rPr>
        <w:t>שברי המציאות</w:t>
      </w:r>
      <w:r w:rsidR="00755AD5" w:rsidRPr="00980E27">
        <w:rPr>
          <w:rFonts w:cs="Narkisim" w:hint="cs"/>
          <w:b/>
          <w:bCs/>
          <w:sz w:val="28"/>
          <w:szCs w:val="28"/>
          <w:rtl/>
        </w:rPr>
        <w:t xml:space="preserve"> </w:t>
      </w:r>
      <w:r w:rsidR="0019183F" w:rsidRPr="00980E27">
        <w:rPr>
          <w:rFonts w:cs="Narkisim" w:hint="cs"/>
          <w:b/>
          <w:bCs/>
          <w:sz w:val="28"/>
          <w:szCs w:val="28"/>
          <w:rtl/>
        </w:rPr>
        <w:t>"</w:t>
      </w:r>
      <w:r w:rsidRPr="00980E27">
        <w:rPr>
          <w:rFonts w:cs="Narkisim" w:hint="cs"/>
          <w:b/>
          <w:bCs/>
          <w:sz w:val="28"/>
          <w:szCs w:val="28"/>
          <w:rtl/>
        </w:rPr>
        <w:t xml:space="preserve"> </w:t>
      </w:r>
      <w:r w:rsidR="00A354FD" w:rsidRPr="00980E27">
        <w:rPr>
          <w:rFonts w:cs="Narkisim" w:hint="cs"/>
          <w:b/>
          <w:bCs/>
          <w:sz w:val="28"/>
          <w:szCs w:val="28"/>
          <w:rtl/>
        </w:rPr>
        <w:t>.</w:t>
      </w:r>
      <w:r w:rsidRPr="00980E27">
        <w:rPr>
          <w:rFonts w:cs="Narkisim" w:hint="cs"/>
          <w:b/>
          <w:bCs/>
          <w:sz w:val="28"/>
          <w:szCs w:val="28"/>
          <w:rtl/>
        </w:rPr>
        <w:t xml:space="preserve">חיים של </w:t>
      </w:r>
      <w:r w:rsidR="00755AD5" w:rsidRPr="00980E27">
        <w:rPr>
          <w:rFonts w:cs="Narkisim" w:hint="cs"/>
          <w:b/>
          <w:bCs/>
          <w:sz w:val="28"/>
          <w:szCs w:val="28"/>
          <w:rtl/>
        </w:rPr>
        <w:t xml:space="preserve">אינטלקטואל </w:t>
      </w:r>
      <w:r w:rsidRPr="00980E27">
        <w:rPr>
          <w:rFonts w:cs="Narkisim" w:hint="cs"/>
          <w:b/>
          <w:bCs/>
          <w:sz w:val="28"/>
          <w:szCs w:val="28"/>
          <w:rtl/>
        </w:rPr>
        <w:t>יהודי נרדף, חוג פרנקפורט ,בנימין וגרשום שלום בין ברלין לירושלים.</w:t>
      </w:r>
      <w:r w:rsidR="00755AD5" w:rsidRPr="00980E27">
        <w:rPr>
          <w:rFonts w:ascii="Arial" w:hAnsi="Arial" w:cs="Narkisim"/>
          <w:color w:val="222222"/>
          <w:sz w:val="28"/>
          <w:szCs w:val="28"/>
          <w:rtl/>
        </w:rPr>
        <w:t xml:space="preserve">   </w:t>
      </w:r>
    </w:p>
    <w:p w:rsidR="00755AD5" w:rsidRPr="00980E27" w:rsidRDefault="00755AD5" w:rsidP="00E8488E">
      <w:pPr>
        <w:shd w:val="clear" w:color="auto" w:fill="FFFFFF"/>
        <w:rPr>
          <w:rFonts w:ascii="Arial" w:hAnsi="Arial" w:cs="Narkisim"/>
          <w:color w:val="222222"/>
          <w:sz w:val="28"/>
          <w:szCs w:val="28"/>
        </w:rPr>
      </w:pPr>
      <w:r w:rsidRPr="00980E27">
        <w:rPr>
          <w:rFonts w:ascii="Arial" w:hAnsi="Arial" w:cs="Narkisim"/>
          <w:b/>
          <w:bCs/>
          <w:color w:val="222222"/>
          <w:sz w:val="28"/>
          <w:szCs w:val="28"/>
          <w:rtl/>
        </w:rPr>
        <w:t>רותי מנור, אוצרת אמנות</w:t>
      </w:r>
      <w:r w:rsidRPr="00980E27">
        <w:rPr>
          <w:rFonts w:ascii="Arial" w:hAnsi="Arial" w:cs="Narkisim" w:hint="cs"/>
          <w:b/>
          <w:bCs/>
          <w:color w:val="222222"/>
          <w:sz w:val="28"/>
          <w:szCs w:val="28"/>
          <w:rtl/>
        </w:rPr>
        <w:t xml:space="preserve">: </w:t>
      </w:r>
      <w:r w:rsidRPr="00980E27">
        <w:rPr>
          <w:rFonts w:ascii="Arial" w:hAnsi="Arial" w:cs="Narkisim"/>
          <w:b/>
          <w:bCs/>
          <w:color w:val="222222"/>
          <w:sz w:val="28"/>
          <w:szCs w:val="28"/>
          <w:rtl/>
        </w:rPr>
        <w:t xml:space="preserve"> וולטר בנימין ומלאך ההיסטוריה של פול קליי (</w:t>
      </w:r>
      <w:r w:rsidRPr="00980E27">
        <w:rPr>
          <w:rFonts w:cs="Narkisim"/>
          <w:b/>
          <w:bCs/>
          <w:color w:val="222222"/>
          <w:sz w:val="28"/>
          <w:szCs w:val="28"/>
        </w:rPr>
        <w:t>Paul</w:t>
      </w:r>
      <w:r w:rsidRPr="00980E27">
        <w:rPr>
          <w:rFonts w:cs="Narkisim"/>
          <w:color w:val="222222"/>
          <w:sz w:val="28"/>
          <w:szCs w:val="28"/>
        </w:rPr>
        <w:t xml:space="preserve"> Klee</w:t>
      </w:r>
      <w:r w:rsidRPr="00980E27">
        <w:rPr>
          <w:rFonts w:ascii="Arial" w:hAnsi="Arial" w:cs="Narkisim"/>
          <w:color w:val="222222"/>
          <w:sz w:val="28"/>
          <w:szCs w:val="28"/>
          <w:rtl/>
        </w:rPr>
        <w:t>)</w:t>
      </w:r>
      <w:r w:rsidRPr="00980E27">
        <w:rPr>
          <w:rFonts w:ascii="Arial" w:hAnsi="Arial" w:cs="Narkisim" w:hint="cs"/>
          <w:color w:val="222222"/>
          <w:sz w:val="28"/>
          <w:szCs w:val="28"/>
          <w:rtl/>
        </w:rPr>
        <w:t xml:space="preserve"> </w:t>
      </w:r>
      <w:r w:rsidRPr="00980E27">
        <w:rPr>
          <w:rFonts w:ascii="Arial" w:hAnsi="Arial" w:cs="Narkisim" w:hint="cs"/>
          <w:b/>
          <w:bCs/>
          <w:color w:val="222222"/>
          <w:sz w:val="28"/>
          <w:szCs w:val="28"/>
          <w:rtl/>
        </w:rPr>
        <w:t>ציור וה</w:t>
      </w:r>
      <w:r w:rsidR="00980E27" w:rsidRPr="00980E27">
        <w:rPr>
          <w:rFonts w:ascii="Arial" w:hAnsi="Arial" w:cs="Narkisim" w:hint="cs"/>
          <w:b/>
          <w:bCs/>
          <w:color w:val="222222"/>
          <w:sz w:val="28"/>
          <w:szCs w:val="28"/>
          <w:rtl/>
        </w:rPr>
        <w:t>י</w:t>
      </w:r>
      <w:r w:rsidRPr="00980E27">
        <w:rPr>
          <w:rFonts w:ascii="Arial" w:hAnsi="Arial" w:cs="Narkisim" w:hint="cs"/>
          <w:b/>
          <w:bCs/>
          <w:color w:val="222222"/>
          <w:sz w:val="28"/>
          <w:szCs w:val="28"/>
          <w:rtl/>
        </w:rPr>
        <w:t>סטוריה</w:t>
      </w:r>
      <w:r w:rsidR="00980E27" w:rsidRPr="00980E27">
        <w:rPr>
          <w:rFonts w:ascii="Arial" w:hAnsi="Arial" w:cs="Narkisim" w:hint="cs"/>
          <w:b/>
          <w:bCs/>
          <w:color w:val="222222"/>
          <w:sz w:val="28"/>
          <w:szCs w:val="28"/>
          <w:rtl/>
        </w:rPr>
        <w:t>. האנדרטה בפורט בו</w:t>
      </w:r>
      <w:r w:rsidR="00980E27" w:rsidRPr="00980E27">
        <w:rPr>
          <w:rFonts w:ascii="Arial" w:hAnsi="Arial" w:cs="Narkisim" w:hint="cs"/>
          <w:color w:val="222222"/>
          <w:sz w:val="28"/>
          <w:szCs w:val="28"/>
          <w:rtl/>
        </w:rPr>
        <w:t xml:space="preserve"> . </w:t>
      </w:r>
      <w:r w:rsidRPr="00980E27">
        <w:rPr>
          <w:rFonts w:ascii="Arial" w:hAnsi="Arial" w:cs="Narkisim" w:hint="cs"/>
          <w:color w:val="222222"/>
          <w:sz w:val="28"/>
          <w:szCs w:val="28"/>
          <w:rtl/>
        </w:rPr>
        <w:t xml:space="preserve"> </w:t>
      </w:r>
    </w:p>
    <w:p w:rsidR="00755AD5" w:rsidRPr="00755AD5" w:rsidRDefault="00755AD5" w:rsidP="00755AD5">
      <w:pPr>
        <w:shd w:val="clear" w:color="auto" w:fill="FFFFFF"/>
        <w:spacing w:after="0" w:line="240" w:lineRule="auto"/>
        <w:rPr>
          <w:rFonts w:cs="Narkisim"/>
          <w:color w:val="222222"/>
          <w:sz w:val="28"/>
          <w:szCs w:val="28"/>
          <w:rtl/>
        </w:rPr>
      </w:pPr>
      <w:r w:rsidRPr="00755AD5">
        <w:rPr>
          <w:rFonts w:ascii="Arial" w:hAnsi="Arial" w:cs="Narkisim"/>
          <w:color w:val="222222"/>
          <w:sz w:val="28"/>
          <w:szCs w:val="28"/>
          <w:rtl/>
        </w:rPr>
        <w:t>   הרצאה בלווי מצגת.</w:t>
      </w:r>
    </w:p>
    <w:p w:rsidR="00755AD5" w:rsidRPr="00755AD5" w:rsidRDefault="00755AD5" w:rsidP="00755AD5">
      <w:pPr>
        <w:shd w:val="clear" w:color="auto" w:fill="FFFFFF"/>
        <w:spacing w:after="0" w:line="240" w:lineRule="auto"/>
        <w:rPr>
          <w:rFonts w:cs="Times New Roman"/>
          <w:color w:val="222222"/>
          <w:sz w:val="28"/>
          <w:szCs w:val="28"/>
          <w:rtl/>
        </w:rPr>
      </w:pPr>
      <w:r w:rsidRPr="00755AD5">
        <w:rPr>
          <w:rFonts w:ascii="Arial" w:hAnsi="Arial"/>
          <w:color w:val="222222"/>
          <w:sz w:val="28"/>
          <w:szCs w:val="28"/>
          <w:rtl/>
        </w:rPr>
        <w:t> </w:t>
      </w:r>
    </w:p>
    <w:p w:rsidR="00EF49F0" w:rsidRPr="00CA2813" w:rsidRDefault="00525F91" w:rsidP="00E8488E">
      <w:pPr>
        <w:rPr>
          <w:rFonts w:cs="Narkisim"/>
          <w:b/>
          <w:bCs/>
          <w:sz w:val="24"/>
          <w:szCs w:val="24"/>
        </w:rPr>
      </w:pPr>
      <w:r>
        <w:rPr>
          <w:rFonts w:cs="Narkisim" w:hint="cs"/>
          <w:b/>
          <w:bCs/>
          <w:sz w:val="24"/>
          <w:szCs w:val="24"/>
          <w:rtl/>
        </w:rPr>
        <w:t xml:space="preserve">הקהל </w:t>
      </w:r>
      <w:r w:rsidR="00791731">
        <w:rPr>
          <w:rFonts w:cs="Narkisim" w:hint="cs"/>
          <w:b/>
          <w:bCs/>
          <w:sz w:val="24"/>
          <w:szCs w:val="24"/>
          <w:rtl/>
        </w:rPr>
        <w:t>מ</w:t>
      </w:r>
      <w:r>
        <w:rPr>
          <w:rFonts w:cs="Narkisim" w:hint="cs"/>
          <w:b/>
          <w:bCs/>
          <w:sz w:val="24"/>
          <w:szCs w:val="24"/>
          <w:rtl/>
        </w:rPr>
        <w:t>וזמן להשתתף בדיון.</w:t>
      </w:r>
      <w:r w:rsidR="00E8488E" w:rsidRPr="00E8488E">
        <w:t xml:space="preserve"> </w:t>
      </w:r>
    </w:p>
    <w:p w:rsidR="00EF49F0" w:rsidRPr="00CA2813" w:rsidRDefault="00EF49F0" w:rsidP="00E8488E">
      <w:pPr>
        <w:bidi w:val="0"/>
        <w:spacing w:after="0" w:line="240" w:lineRule="auto"/>
        <w:jc w:val="both"/>
        <w:rPr>
          <w:rFonts w:ascii="Times New Roman" w:hAnsi="Times New Roman" w:cs="Narkisim"/>
          <w:b/>
          <w:bCs/>
          <w:sz w:val="24"/>
          <w:szCs w:val="24"/>
        </w:rPr>
      </w:pPr>
    </w:p>
    <w:p w:rsidR="00EF49F0" w:rsidRPr="00CA2813" w:rsidRDefault="00EF49F0" w:rsidP="00755AD5">
      <w:pPr>
        <w:rPr>
          <w:rFonts w:cs="Narkisim"/>
          <w:b/>
          <w:bCs/>
          <w:color w:val="FF0000"/>
          <w:sz w:val="24"/>
          <w:szCs w:val="24"/>
          <w:rtl/>
        </w:rPr>
      </w:pPr>
      <w:r w:rsidRPr="00CA2813">
        <w:rPr>
          <w:rFonts w:ascii="Arial" w:hAnsi="Arial" w:cs="Narkisim"/>
          <w:b/>
          <w:bCs/>
          <w:color w:val="222222"/>
          <w:sz w:val="24"/>
          <w:szCs w:val="24"/>
          <w:rtl/>
        </w:rPr>
        <w:lastRenderedPageBreak/>
        <w:t>המפגש יתקיים ב- "חותם הקפה"</w:t>
      </w:r>
      <w:r w:rsidRPr="00CA2813">
        <w:rPr>
          <w:rFonts w:ascii="Arial" w:hAnsi="Arial" w:cs="Narkisim" w:hint="cs"/>
          <w:b/>
          <w:bCs/>
          <w:color w:val="222222"/>
          <w:sz w:val="24"/>
          <w:szCs w:val="24"/>
          <w:rtl/>
        </w:rPr>
        <w:t xml:space="preserve">, </w:t>
      </w:r>
      <w:r w:rsidRPr="00CA2813">
        <w:rPr>
          <w:rFonts w:ascii="Arial" w:hAnsi="Arial" w:cs="Narkisim"/>
          <w:b/>
          <w:bCs/>
          <w:color w:val="222222"/>
          <w:sz w:val="24"/>
          <w:szCs w:val="24"/>
          <w:rtl/>
        </w:rPr>
        <w:t>ברח' סוקולוב 81 רמת השרון</w:t>
      </w:r>
      <w:r w:rsidRPr="00CA2813">
        <w:rPr>
          <w:rFonts w:ascii="Arial" w:hAnsi="Arial" w:cs="Narkisim" w:hint="cs"/>
          <w:b/>
          <w:bCs/>
          <w:color w:val="222222"/>
          <w:sz w:val="24"/>
          <w:szCs w:val="24"/>
          <w:rtl/>
        </w:rPr>
        <w:t xml:space="preserve"> </w:t>
      </w:r>
      <w:r w:rsidRPr="00CA2813">
        <w:rPr>
          <w:rFonts w:ascii="Arial" w:hAnsi="Arial" w:cs="Narkisim"/>
          <w:b/>
          <w:bCs/>
          <w:color w:val="222222"/>
          <w:sz w:val="24"/>
          <w:szCs w:val="24"/>
          <w:rtl/>
        </w:rPr>
        <w:t>ביום</w:t>
      </w:r>
      <w:r w:rsidRPr="00CA2813">
        <w:rPr>
          <w:rFonts w:ascii="Arial" w:hAnsi="Arial" w:cs="Narkisim" w:hint="cs"/>
          <w:b/>
          <w:bCs/>
          <w:color w:val="222222"/>
          <w:sz w:val="24"/>
          <w:szCs w:val="24"/>
          <w:rtl/>
        </w:rPr>
        <w:t xml:space="preserve"> </w:t>
      </w:r>
      <w:r w:rsidR="00755AD5">
        <w:rPr>
          <w:rFonts w:ascii="Arial" w:hAnsi="Arial" w:cs="Narkisim" w:hint="cs"/>
          <w:b/>
          <w:bCs/>
          <w:color w:val="222222"/>
          <w:sz w:val="24"/>
          <w:szCs w:val="24"/>
          <w:rtl/>
        </w:rPr>
        <w:t>14</w:t>
      </w:r>
      <w:r w:rsidRPr="00CA2813">
        <w:rPr>
          <w:rFonts w:ascii="Arial" w:hAnsi="Arial" w:cs="Narkisim" w:hint="cs"/>
          <w:b/>
          <w:bCs/>
          <w:color w:val="222222"/>
          <w:sz w:val="24"/>
          <w:szCs w:val="24"/>
          <w:rtl/>
        </w:rPr>
        <w:t xml:space="preserve"> </w:t>
      </w:r>
      <w:r w:rsidR="00525F91" w:rsidRPr="00CA2813">
        <w:rPr>
          <w:rFonts w:ascii="Arial" w:hAnsi="Arial" w:cs="Narkisim" w:hint="cs"/>
          <w:b/>
          <w:bCs/>
          <w:color w:val="222222"/>
          <w:sz w:val="24"/>
          <w:szCs w:val="24"/>
          <w:rtl/>
        </w:rPr>
        <w:t>ל</w:t>
      </w:r>
      <w:r w:rsidR="00755AD5">
        <w:rPr>
          <w:rFonts w:ascii="Arial" w:hAnsi="Arial" w:cs="Narkisim" w:hint="cs"/>
          <w:b/>
          <w:bCs/>
          <w:color w:val="222222"/>
          <w:sz w:val="24"/>
          <w:szCs w:val="24"/>
          <w:rtl/>
        </w:rPr>
        <w:t xml:space="preserve">אוקטובר </w:t>
      </w:r>
      <w:r w:rsidR="00525F91" w:rsidRPr="00CA2813">
        <w:rPr>
          <w:rFonts w:ascii="Arial" w:hAnsi="Arial" w:cs="Narkisim" w:hint="cs"/>
          <w:b/>
          <w:bCs/>
          <w:color w:val="222222"/>
          <w:sz w:val="24"/>
          <w:szCs w:val="24"/>
          <w:rtl/>
        </w:rPr>
        <w:t xml:space="preserve"> </w:t>
      </w:r>
      <w:r w:rsidRPr="00CA2813">
        <w:rPr>
          <w:rFonts w:ascii="Arial" w:hAnsi="Arial" w:cs="Narkisim" w:hint="cs"/>
          <w:b/>
          <w:bCs/>
          <w:color w:val="222222"/>
          <w:sz w:val="24"/>
          <w:szCs w:val="24"/>
          <w:rtl/>
        </w:rPr>
        <w:t>201</w:t>
      </w:r>
      <w:r w:rsidR="00525F91" w:rsidRPr="00CA2813">
        <w:rPr>
          <w:rFonts w:ascii="Arial" w:hAnsi="Arial" w:cs="Narkisim" w:hint="cs"/>
          <w:b/>
          <w:bCs/>
          <w:color w:val="222222"/>
          <w:sz w:val="24"/>
          <w:szCs w:val="24"/>
          <w:rtl/>
        </w:rPr>
        <w:t>5</w:t>
      </w:r>
      <w:r w:rsidRPr="00CA2813">
        <w:rPr>
          <w:rFonts w:ascii="Arial" w:hAnsi="Arial" w:cs="Narkisim"/>
          <w:b/>
          <w:bCs/>
          <w:color w:val="222222"/>
          <w:sz w:val="24"/>
          <w:szCs w:val="24"/>
          <w:rtl/>
        </w:rPr>
        <w:t>, בשעה 20:00 וכדאי להקדים</w:t>
      </w:r>
      <w:r w:rsidRPr="00CA2813">
        <w:rPr>
          <w:rFonts w:ascii="Arial" w:hAnsi="Arial" w:cs="Narkisim" w:hint="cs"/>
          <w:b/>
          <w:bCs/>
          <w:color w:val="222222"/>
          <w:sz w:val="24"/>
          <w:szCs w:val="24"/>
          <w:rtl/>
        </w:rPr>
        <w:t xml:space="preserve"> </w:t>
      </w:r>
      <w:r w:rsidRPr="00CA2813">
        <w:rPr>
          <w:rFonts w:ascii="Arial" w:hAnsi="Arial" w:cs="Narkisim"/>
          <w:b/>
          <w:bCs/>
          <w:color w:val="222222"/>
          <w:sz w:val="24"/>
          <w:szCs w:val="24"/>
          <w:rtl/>
        </w:rPr>
        <w:t>מכיוון שמספר המקומות מוגבל והישיבה לפי סדר ההגעה.</w:t>
      </w:r>
      <w:r w:rsidRPr="00CA2813">
        <w:rPr>
          <w:rStyle w:val="a3"/>
          <w:rFonts w:ascii="Arial" w:hAnsi="Arial" w:cs="Narkisim"/>
          <w:b w:val="0"/>
          <w:bCs w:val="0"/>
          <w:color w:val="222222"/>
          <w:sz w:val="24"/>
          <w:szCs w:val="24"/>
          <w:rtl/>
        </w:rPr>
        <w:t xml:space="preserve"> </w:t>
      </w:r>
      <w:r w:rsidRPr="00CA2813">
        <w:rPr>
          <w:rStyle w:val="a3"/>
          <w:rFonts w:ascii="Arial" w:hAnsi="Arial" w:cs="Narkisim"/>
          <w:b w:val="0"/>
          <w:bCs w:val="0"/>
          <w:color w:val="FF0000"/>
          <w:sz w:val="24"/>
          <w:szCs w:val="24"/>
          <w:rtl/>
        </w:rPr>
        <w:t>המפגש מיועד לנרשמים מראש בלבד</w:t>
      </w:r>
      <w:r w:rsidRPr="00CA2813">
        <w:rPr>
          <w:rStyle w:val="a3"/>
          <w:rFonts w:ascii="Arial" w:hAnsi="Arial" w:cs="Narkisim" w:hint="cs"/>
          <w:b w:val="0"/>
          <w:bCs w:val="0"/>
          <w:color w:val="FF0000"/>
          <w:sz w:val="24"/>
          <w:szCs w:val="24"/>
          <w:rtl/>
        </w:rPr>
        <w:t>!</w:t>
      </w:r>
    </w:p>
    <w:p w:rsidR="00EF49F0" w:rsidRPr="00CA2813" w:rsidRDefault="00EF49F0" w:rsidP="00EF49F0">
      <w:pPr>
        <w:rPr>
          <w:rFonts w:cs="Narkisim"/>
          <w:b/>
          <w:bCs/>
          <w:sz w:val="24"/>
          <w:szCs w:val="24"/>
          <w:rtl/>
        </w:rPr>
      </w:pPr>
      <w:r w:rsidRPr="00CA2813">
        <w:rPr>
          <w:rFonts w:cs="Narkisim" w:hint="cs"/>
          <w:b/>
          <w:bCs/>
          <w:sz w:val="24"/>
          <w:szCs w:val="24"/>
          <w:rtl/>
        </w:rPr>
        <w:t xml:space="preserve">ניתן להירשם </w:t>
      </w:r>
      <w:r w:rsidRPr="00CA2813">
        <w:rPr>
          <w:rFonts w:cs="Narkisim" w:hint="cs"/>
          <w:b/>
          <w:bCs/>
          <w:color w:val="FF0000"/>
          <w:sz w:val="24"/>
          <w:szCs w:val="24"/>
          <w:rtl/>
        </w:rPr>
        <w:t>רק</w:t>
      </w:r>
      <w:r w:rsidRPr="00CA2813">
        <w:rPr>
          <w:rFonts w:cs="Narkisim" w:hint="cs"/>
          <w:b/>
          <w:bCs/>
          <w:sz w:val="24"/>
          <w:szCs w:val="24"/>
          <w:rtl/>
        </w:rPr>
        <w:t xml:space="preserve"> בטלפון </w:t>
      </w:r>
      <w:r w:rsidRPr="00CA2813">
        <w:rPr>
          <w:rFonts w:cs="Narkisim" w:hint="cs"/>
          <w:b/>
          <w:bCs/>
          <w:sz w:val="28"/>
          <w:szCs w:val="28"/>
          <w:rtl/>
        </w:rPr>
        <w:t>03-5478020</w:t>
      </w:r>
      <w:r w:rsidRPr="00CA2813">
        <w:rPr>
          <w:rFonts w:cs="Narkisim" w:hint="cs"/>
          <w:b/>
          <w:bCs/>
          <w:sz w:val="24"/>
          <w:szCs w:val="24"/>
          <w:rtl/>
        </w:rPr>
        <w:t xml:space="preserve">, או בקופת חותם הקפה. </w:t>
      </w:r>
    </w:p>
    <w:p w:rsidR="00EF49F0" w:rsidRPr="00477425" w:rsidRDefault="00EF49F0" w:rsidP="00EF49F0">
      <w:pPr>
        <w:pStyle w:val="NormalWeb"/>
        <w:shd w:val="clear" w:color="auto" w:fill="FFFFFF"/>
        <w:bidi/>
        <w:rPr>
          <w:rFonts w:ascii="Arial" w:hAnsi="Arial" w:cs="Narkisim"/>
          <w:color w:val="222222"/>
          <w:rtl/>
        </w:rPr>
      </w:pPr>
      <w:r w:rsidRPr="00477425">
        <w:rPr>
          <w:rFonts w:ascii="Arial" w:hAnsi="Arial" w:cs="Narkisim" w:hint="cs"/>
          <w:color w:val="222222"/>
          <w:rtl/>
        </w:rPr>
        <w:t xml:space="preserve">הכניסה </w:t>
      </w:r>
      <w:r>
        <w:rPr>
          <w:rFonts w:ascii="Arial" w:hAnsi="Arial" w:cs="Narkisim" w:hint="cs"/>
          <w:color w:val="222222"/>
          <w:rtl/>
        </w:rPr>
        <w:t>חופשית לנרשמים מראש</w:t>
      </w:r>
      <w:r w:rsidRPr="00477425">
        <w:rPr>
          <w:rFonts w:ascii="Arial" w:hAnsi="Arial" w:cs="Narkisim" w:hint="cs"/>
          <w:color w:val="222222"/>
          <w:rtl/>
        </w:rPr>
        <w:t>.</w:t>
      </w:r>
    </w:p>
    <w:p w:rsidR="00EF49F0" w:rsidRPr="00477425" w:rsidRDefault="00EF49F0" w:rsidP="00EF49F0">
      <w:pPr>
        <w:rPr>
          <w:rFonts w:cs="Narkisim"/>
          <w:sz w:val="24"/>
          <w:szCs w:val="24"/>
          <w:rtl/>
        </w:rPr>
      </w:pPr>
      <w:r w:rsidRPr="00477425">
        <w:rPr>
          <w:rFonts w:cs="Narkisim" w:hint="cs"/>
          <w:sz w:val="24"/>
          <w:szCs w:val="24"/>
          <w:rtl/>
        </w:rPr>
        <w:t>להתראות ב"חותם הקפה"</w:t>
      </w:r>
    </w:p>
    <w:p w:rsidR="00EF49F0" w:rsidRPr="00346F2F" w:rsidRDefault="00EF49F0" w:rsidP="00EF49F0">
      <w:pPr>
        <w:rPr>
          <w:b/>
          <w:bCs/>
          <w:sz w:val="20"/>
          <w:szCs w:val="20"/>
          <w:rtl/>
        </w:rPr>
      </w:pPr>
      <w:r w:rsidRPr="00346F2F">
        <w:rPr>
          <w:rFonts w:hint="cs"/>
          <w:b/>
          <w:bCs/>
          <w:sz w:val="20"/>
          <w:szCs w:val="20"/>
          <w:rtl/>
        </w:rPr>
        <w:t xml:space="preserve">חותם הקפה הינו חנות קפה ובית קפה ששם לעצמו את איכות הקפה כמטרה. גם של הקפה המוגש במקום וגם של הקפה הנמכר לבית הלקוח. אנו מציעים לאורחינו קפה טעים ומשהו קטן לאכול ליד, וכמובן מציעים קפה טרי הביתה, ללא צורך להסתבך עם </w:t>
      </w:r>
      <w:proofErr w:type="spellStart"/>
      <w:r w:rsidRPr="00346F2F">
        <w:rPr>
          <w:rFonts w:hint="cs"/>
          <w:b/>
          <w:bCs/>
          <w:sz w:val="20"/>
          <w:szCs w:val="20"/>
          <w:rtl/>
        </w:rPr>
        <w:t>מיכשור</w:t>
      </w:r>
      <w:proofErr w:type="spellEnd"/>
      <w:r w:rsidRPr="00346F2F">
        <w:rPr>
          <w:rFonts w:hint="cs"/>
          <w:b/>
          <w:bCs/>
          <w:sz w:val="20"/>
          <w:szCs w:val="20"/>
          <w:rtl/>
        </w:rPr>
        <w:t xml:space="preserve"> יקר ומסובך. אנו שמחים גם לשלוח את הקפה הביתה/למשרד. </w:t>
      </w:r>
    </w:p>
    <w:p w:rsidR="00EF49F0" w:rsidRDefault="00EF49F0" w:rsidP="00EF49F0">
      <w:pPr>
        <w:rPr>
          <w:b/>
          <w:bCs/>
          <w:sz w:val="20"/>
          <w:szCs w:val="20"/>
          <w:rtl/>
        </w:rPr>
      </w:pPr>
      <w:r w:rsidRPr="00346F2F">
        <w:rPr>
          <w:rFonts w:hint="cs"/>
          <w:b/>
          <w:bCs/>
          <w:sz w:val="20"/>
          <w:szCs w:val="20"/>
          <w:rtl/>
        </w:rPr>
        <w:t xml:space="preserve">הקפה אצלנו הוא ברובו </w:t>
      </w:r>
      <w:r w:rsidRPr="00346F2F">
        <w:rPr>
          <w:b/>
          <w:bCs/>
          <w:sz w:val="20"/>
          <w:szCs w:val="20"/>
        </w:rPr>
        <w:t>Fair Trade</w:t>
      </w:r>
      <w:r w:rsidRPr="00346F2F">
        <w:rPr>
          <w:rFonts w:hint="cs"/>
          <w:b/>
          <w:bCs/>
          <w:sz w:val="20"/>
          <w:szCs w:val="20"/>
          <w:rtl/>
        </w:rPr>
        <w:t xml:space="preserve">, אורגני ואקולוגי. חלקו חתום גם כ </w:t>
      </w:r>
      <w:r w:rsidRPr="00346F2F">
        <w:rPr>
          <w:b/>
          <w:bCs/>
          <w:sz w:val="20"/>
          <w:szCs w:val="20"/>
        </w:rPr>
        <w:t>Rainforest Alliance</w:t>
      </w:r>
      <w:r w:rsidRPr="00346F2F">
        <w:rPr>
          <w:rFonts w:hint="cs"/>
          <w:b/>
          <w:bCs/>
          <w:sz w:val="20"/>
          <w:szCs w:val="20"/>
          <w:rtl/>
        </w:rPr>
        <w:t xml:space="preserve">. </w:t>
      </w:r>
    </w:p>
    <w:p w:rsidR="008B56D2" w:rsidRDefault="008B56D2"/>
    <w:sectPr w:rsidR="008B56D2" w:rsidSect="00B928F4">
      <w:pgSz w:w="11906" w:h="16838"/>
      <w:pgMar w:top="2127"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F0"/>
    <w:rsid w:val="000079F2"/>
    <w:rsid w:val="000C4E2A"/>
    <w:rsid w:val="000C5AEE"/>
    <w:rsid w:val="000E01A1"/>
    <w:rsid w:val="00170055"/>
    <w:rsid w:val="0019183F"/>
    <w:rsid w:val="003F320F"/>
    <w:rsid w:val="0049452A"/>
    <w:rsid w:val="004D052A"/>
    <w:rsid w:val="00525F91"/>
    <w:rsid w:val="00586F0C"/>
    <w:rsid w:val="005A1EBD"/>
    <w:rsid w:val="005E1680"/>
    <w:rsid w:val="00701B88"/>
    <w:rsid w:val="00755AD5"/>
    <w:rsid w:val="00791731"/>
    <w:rsid w:val="007A0395"/>
    <w:rsid w:val="007F1FAE"/>
    <w:rsid w:val="00802966"/>
    <w:rsid w:val="008A53A1"/>
    <w:rsid w:val="008B56D2"/>
    <w:rsid w:val="00980E27"/>
    <w:rsid w:val="00982906"/>
    <w:rsid w:val="00A31753"/>
    <w:rsid w:val="00A354FD"/>
    <w:rsid w:val="00A54A51"/>
    <w:rsid w:val="00A73AFD"/>
    <w:rsid w:val="00AD7312"/>
    <w:rsid w:val="00B928F4"/>
    <w:rsid w:val="00B953B2"/>
    <w:rsid w:val="00C37A02"/>
    <w:rsid w:val="00CA2813"/>
    <w:rsid w:val="00D720A5"/>
    <w:rsid w:val="00D82726"/>
    <w:rsid w:val="00E63E9B"/>
    <w:rsid w:val="00E83DFA"/>
    <w:rsid w:val="00E8488E"/>
    <w:rsid w:val="00ED00A1"/>
    <w:rsid w:val="00EF49F0"/>
    <w:rsid w:val="00F326DC"/>
    <w:rsid w:val="00F35CB2"/>
    <w:rsid w:val="00FB08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64A88E-FE27-4A02-8E87-E23E6363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9F0"/>
    <w:pPr>
      <w:bidi/>
    </w:pPr>
    <w:rPr>
      <w:rFonts w:ascii="Calibri" w:eastAsia="Times New Roman" w:hAnsi="Calibri" w:cs="Arial"/>
    </w:rPr>
  </w:style>
  <w:style w:type="paragraph" w:styleId="2">
    <w:name w:val="heading 2"/>
    <w:basedOn w:val="a"/>
    <w:link w:val="20"/>
    <w:uiPriority w:val="9"/>
    <w:qFormat/>
    <w:rsid w:val="00ED00A1"/>
    <w:pPr>
      <w:bidi w:val="0"/>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rsid w:val="00EF49F0"/>
    <w:pPr>
      <w:bidi w:val="0"/>
      <w:spacing w:before="100" w:beforeAutospacing="1" w:after="100" w:afterAutospacing="1" w:line="240" w:lineRule="auto"/>
    </w:pPr>
    <w:rPr>
      <w:rFonts w:ascii="Times New Roman" w:hAnsi="Times New Roman" w:cs="Times New Roman"/>
      <w:sz w:val="24"/>
      <w:szCs w:val="24"/>
    </w:rPr>
  </w:style>
  <w:style w:type="character" w:styleId="a3">
    <w:name w:val="Strong"/>
    <w:qFormat/>
    <w:rsid w:val="00EF49F0"/>
    <w:rPr>
      <w:b/>
      <w:bCs/>
    </w:rPr>
  </w:style>
  <w:style w:type="paragraph" w:styleId="a4">
    <w:name w:val="Balloon Text"/>
    <w:basedOn w:val="a"/>
    <w:link w:val="a5"/>
    <w:uiPriority w:val="99"/>
    <w:semiHidden/>
    <w:unhideWhenUsed/>
    <w:rsid w:val="00EF49F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F49F0"/>
    <w:rPr>
      <w:rFonts w:ascii="Tahoma" w:eastAsia="Times New Roman" w:hAnsi="Tahoma" w:cs="Tahoma"/>
      <w:sz w:val="16"/>
      <w:szCs w:val="16"/>
    </w:rPr>
  </w:style>
  <w:style w:type="character" w:customStyle="1" w:styleId="20">
    <w:name w:val="כותרת 2 תו"/>
    <w:basedOn w:val="a0"/>
    <w:link w:val="2"/>
    <w:uiPriority w:val="9"/>
    <w:rsid w:val="00ED00A1"/>
    <w:rPr>
      <w:rFonts w:ascii="Times New Roman" w:eastAsia="Times New Roman" w:hAnsi="Times New Roman" w:cs="Times New Roman"/>
      <w:b/>
      <w:bCs/>
      <w:sz w:val="36"/>
      <w:szCs w:val="36"/>
    </w:rPr>
  </w:style>
  <w:style w:type="character" w:customStyle="1" w:styleId="apple-converted-space">
    <w:name w:val="apple-converted-space"/>
    <w:basedOn w:val="a0"/>
    <w:rsid w:val="0075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58998">
      <w:bodyDiv w:val="1"/>
      <w:marLeft w:val="0"/>
      <w:marRight w:val="0"/>
      <w:marTop w:val="0"/>
      <w:marBottom w:val="0"/>
      <w:divBdr>
        <w:top w:val="none" w:sz="0" w:space="0" w:color="auto"/>
        <w:left w:val="none" w:sz="0" w:space="0" w:color="auto"/>
        <w:bottom w:val="none" w:sz="0" w:space="0" w:color="auto"/>
        <w:right w:val="none" w:sz="0" w:space="0" w:color="auto"/>
      </w:divBdr>
    </w:div>
    <w:div w:id="12885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1161</Characters>
  <Application>Microsoft Office Word</Application>
  <DocSecurity>0</DocSecurity>
  <Lines>34</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גולדברג</dc:creator>
  <cp:lastModifiedBy>Yotam</cp:lastModifiedBy>
  <cp:revision>2</cp:revision>
  <cp:lastPrinted>2015-05-21T09:56:00Z</cp:lastPrinted>
  <dcterms:created xsi:type="dcterms:W3CDTF">2023-10-22T17:42:00Z</dcterms:created>
  <dcterms:modified xsi:type="dcterms:W3CDTF">2023-10-22T17:42:00Z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4cba5511fb80bb83747bc42edd010e56db9ba139b9a2dc35e27d890df4b89b55</vt:lpwstr>
  </property>
</Properties>
</file>